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DB35A4">
        <w:t>0</w:t>
      </w:r>
      <w:r w:rsidR="002975DF">
        <w:t>5</w:t>
      </w:r>
      <w:r w:rsidRPr="001E24B6">
        <w:t>.</w:t>
      </w:r>
      <w:r w:rsidR="002975DF">
        <w:t>01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2975DF">
        <w:t>gegužės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proofErr w:type="spellStart"/>
            <w:r w:rsidRPr="001E24B6">
              <w:rPr>
                <w:b/>
                <w:bCs/>
                <w:sz w:val="20"/>
                <w:szCs w:val="20"/>
              </w:rPr>
              <w:t>nr.</w:t>
            </w:r>
            <w:proofErr w:type="spellEnd"/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6E7AB8" w:rsidRDefault="0072390B" w:rsidP="0089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Padarytas </w:t>
            </w:r>
            <w:r w:rsidR="002975DF">
              <w:rPr>
                <w:sz w:val="20"/>
                <w:szCs w:val="20"/>
              </w:rPr>
              <w:t>antras</w:t>
            </w:r>
            <w:r>
              <w:rPr>
                <w:sz w:val="20"/>
                <w:szCs w:val="20"/>
              </w:rPr>
              <w:t xml:space="preserve"> etapas ECount integracijai su GPAIS pakuočių ir apmokestinamųjų prekių deklaravimo sistema. Modulio funkcionalumai platinami po atskira licencija. Padaryta:</w:t>
            </w:r>
          </w:p>
          <w:p w:rsidR="002975DF" w:rsidRDefault="002975DF" w:rsidP="002975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Žurnalo duomenų eksportas pagal gpais-vvs-zurnalas.xsd ti</w:t>
            </w:r>
            <w:r>
              <w:rPr>
                <w:sz w:val="20"/>
                <w:szCs w:val="20"/>
              </w:rPr>
              <w:t>k</w:t>
            </w:r>
            <w:r w:rsidRPr="002975DF">
              <w:rPr>
                <w:sz w:val="20"/>
                <w:szCs w:val="20"/>
              </w:rPr>
              <w:t xml:space="preserve"> kol kas neaišku kur jį bus galima importuoti </w:t>
            </w:r>
            <w:r>
              <w:rPr>
                <w:sz w:val="20"/>
                <w:szCs w:val="20"/>
              </w:rPr>
              <w:t>...</w:t>
            </w:r>
          </w:p>
          <w:p w:rsidR="002975DF" w:rsidRPr="002975DF" w:rsidRDefault="002975DF" w:rsidP="002975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</w:t>
            </w:r>
            <w:r w:rsidRPr="002975DF">
              <w:rPr>
                <w:sz w:val="20"/>
                <w:szCs w:val="20"/>
              </w:rPr>
              <w:t>Žurnalo laikotarpyje judėjusių gaminių sąrašo eksportas (kad neeksportuoti viso gaminių sąrašo)</w:t>
            </w:r>
            <w:r>
              <w:rPr>
                <w:sz w:val="20"/>
                <w:szCs w:val="20"/>
              </w:rPr>
              <w:t>;</w:t>
            </w:r>
          </w:p>
          <w:p w:rsidR="002975DF" w:rsidRPr="002975DF" w:rsidRDefault="002975DF" w:rsidP="002975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Padaryti INI parametrai</w:t>
            </w:r>
            <w:r>
              <w:rPr>
                <w:sz w:val="20"/>
                <w:szCs w:val="20"/>
              </w:rPr>
              <w:t>: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GPAIS_PREK_SAR_FILE_NAME-Failo pavadinimas GPAIS prekių ir pakuočių sąrašo eksportui</w:t>
            </w:r>
            <w:r>
              <w:rPr>
                <w:sz w:val="20"/>
                <w:szCs w:val="20"/>
              </w:rPr>
              <w:t>;</w:t>
            </w:r>
          </w:p>
          <w:p w:rsid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GPAIS_ZURNAL_FILE_NAME-Failo pavadinimas GPAIS žurnalo eksportui</w:t>
            </w:r>
            <w:r>
              <w:rPr>
                <w:sz w:val="20"/>
                <w:szCs w:val="20"/>
              </w:rPr>
              <w:t>;</w:t>
            </w:r>
          </w:p>
          <w:p w:rsidR="002975DF" w:rsidRPr="002975DF" w:rsidRDefault="002975DF" w:rsidP="002975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Prekių katalogo importo eksporto duomenų struktūra papildyta kolonėlėmis: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GPAIS_TIPAS,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GPAIS_PRADETA_TIEKTI,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GPAIS_BAIGTA_TIEKTI,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GPAIS_KLASIFIKACIJA,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GPAIS_CHEMINE_SUDETIS,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GPAIS_IMONTUOTA,</w:t>
            </w:r>
          </w:p>
          <w:p w:rsidR="002975DF" w:rsidRPr="002975DF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GPAIS_BUITINE_IRANGA,</w:t>
            </w:r>
          </w:p>
          <w:p w:rsidR="0072390B" w:rsidRDefault="002975DF" w:rsidP="002975DF">
            <w:pPr>
              <w:pStyle w:val="ListParagraph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 xml:space="preserve">    GPAIS_BATERIJOS_RUSIS</w:t>
            </w:r>
          </w:p>
          <w:p w:rsidR="002975DF" w:rsidRPr="0072390B" w:rsidRDefault="002975DF" w:rsidP="002975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Padarytas GPAIS prekių ir gaminių pakuočių duomenų kompleksinis importas ir eksportas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6D6D2A" w:rsidRDefault="00EB6B36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434F" w:rsidRPr="0072390B" w:rsidRDefault="002975DF" w:rsidP="0072390B">
            <w:pPr>
              <w:rPr>
                <w:sz w:val="20"/>
                <w:szCs w:val="20"/>
              </w:rPr>
            </w:pPr>
            <w:r w:rsidRPr="002975DF">
              <w:rPr>
                <w:sz w:val="20"/>
                <w:szCs w:val="20"/>
              </w:rPr>
              <w:t>Padaryta sandėlio didmeninių užduočių išklotinė</w:t>
            </w:r>
          </w:p>
        </w:tc>
        <w:tc>
          <w:tcPr>
            <w:tcW w:w="1800" w:type="dxa"/>
            <w:vAlign w:val="center"/>
          </w:tcPr>
          <w:p w:rsidR="006F404F" w:rsidRDefault="00491C55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Sandėlis</w:t>
            </w:r>
            <w:bookmarkStart w:id="0" w:name="_GoBack"/>
            <w:bookmarkEnd w:id="0"/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975DF" w:rsidRDefault="002975DF" w:rsidP="00DB3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Padarytas pirkėjo kodo tipo „</w:t>
            </w:r>
            <w:r w:rsidRPr="002975DF">
              <w:rPr>
                <w:sz w:val="20"/>
                <w:szCs w:val="20"/>
              </w:rPr>
              <w:t>Kodas nenurodomas</w:t>
            </w:r>
            <w:r>
              <w:rPr>
                <w:sz w:val="20"/>
                <w:szCs w:val="20"/>
              </w:rPr>
              <w:t xml:space="preserve">“ </w:t>
            </w:r>
            <w:r w:rsidRPr="002975DF">
              <w:rPr>
                <w:sz w:val="20"/>
                <w:szCs w:val="20"/>
              </w:rPr>
              <w:t xml:space="preserve">veikimas </w:t>
            </w:r>
            <w:r>
              <w:rPr>
                <w:sz w:val="20"/>
                <w:szCs w:val="20"/>
              </w:rPr>
              <w:t>sekančiuose spausdinimuose:</w:t>
            </w:r>
          </w:p>
          <w:p w:rsidR="00DB35A4" w:rsidRPr="00491C55" w:rsidRDefault="002975DF" w:rsidP="00491C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C55">
              <w:rPr>
                <w:sz w:val="20"/>
                <w:szCs w:val="20"/>
              </w:rPr>
              <w:t>Sąskaita išankstiniam apmokėjimui</w:t>
            </w:r>
          </w:p>
          <w:p w:rsidR="002975DF" w:rsidRPr="00491C55" w:rsidRDefault="002975DF" w:rsidP="00491C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C55">
              <w:rPr>
                <w:sz w:val="20"/>
                <w:szCs w:val="20"/>
              </w:rPr>
              <w:t>Sąskaita išankstiniam apmokėjimui su nuolaidomis</w:t>
            </w:r>
          </w:p>
          <w:p w:rsidR="002975DF" w:rsidRPr="00491C55" w:rsidRDefault="002975DF" w:rsidP="00491C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C55">
              <w:rPr>
                <w:sz w:val="20"/>
                <w:szCs w:val="20"/>
              </w:rPr>
              <w:t xml:space="preserve">Sąskaita išankstiniam apmokėjimui su </w:t>
            </w:r>
            <w:proofErr w:type="spellStart"/>
            <w:r w:rsidRPr="00491C55">
              <w:rPr>
                <w:sz w:val="20"/>
                <w:szCs w:val="20"/>
              </w:rPr>
              <w:t>fiks</w:t>
            </w:r>
            <w:proofErr w:type="spellEnd"/>
            <w:r w:rsidRPr="00491C55">
              <w:rPr>
                <w:sz w:val="20"/>
                <w:szCs w:val="20"/>
              </w:rPr>
              <w:t xml:space="preserve">. </w:t>
            </w:r>
            <w:proofErr w:type="spellStart"/>
            <w:r w:rsidRPr="00491C55">
              <w:rPr>
                <w:sz w:val="20"/>
                <w:szCs w:val="20"/>
              </w:rPr>
              <w:t>Nuolaid</w:t>
            </w:r>
            <w:proofErr w:type="spellEnd"/>
            <w:r w:rsidRPr="00491C55">
              <w:rPr>
                <w:sz w:val="20"/>
                <w:szCs w:val="20"/>
              </w:rPr>
              <w:t>.</w:t>
            </w:r>
          </w:p>
          <w:p w:rsidR="00491C55" w:rsidRPr="00491C55" w:rsidRDefault="00491C55" w:rsidP="00491C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C55">
              <w:rPr>
                <w:sz w:val="20"/>
                <w:szCs w:val="20"/>
              </w:rPr>
              <w:t>Darbų atlikimo aktas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0915" w:rsidRDefault="00CA0915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25031CD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E50E-333B-4693-9846-7025144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808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66</cp:revision>
  <cp:lastPrinted>2008-06-05T16:14:00Z</cp:lastPrinted>
  <dcterms:created xsi:type="dcterms:W3CDTF">2015-03-02T14:06:00Z</dcterms:created>
  <dcterms:modified xsi:type="dcterms:W3CDTF">2018-05-31T06:36:00Z</dcterms:modified>
</cp:coreProperties>
</file>