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309F1">
        <w:t>9</w:t>
      </w:r>
      <w:r w:rsidRPr="001E24B6">
        <w:t>.</w:t>
      </w:r>
      <w:r w:rsidR="00D309F1">
        <w:t>0</w:t>
      </w:r>
      <w:r w:rsidR="000D65DC">
        <w:t>7</w:t>
      </w:r>
      <w:r w:rsidRPr="001E24B6">
        <w:t>.</w:t>
      </w:r>
      <w:r w:rsidR="00ED47E8">
        <w:t>3</w:t>
      </w:r>
      <w:r w:rsidR="000D65DC">
        <w:t>1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D309F1">
        <w:t>2019</w:t>
      </w:r>
      <w:r w:rsidR="004D40D1" w:rsidRPr="001E24B6">
        <w:t xml:space="preserve"> m. </w:t>
      </w:r>
      <w:r w:rsidR="000D65DC">
        <w:t>liepos</w:t>
      </w:r>
      <w:r w:rsidR="00E32980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3CD8" w:rsidRPr="001E24B6" w:rsidTr="007B5879">
        <w:trPr>
          <w:cantSplit/>
        </w:trPr>
        <w:tc>
          <w:tcPr>
            <w:tcW w:w="959" w:type="dxa"/>
            <w:vAlign w:val="center"/>
          </w:tcPr>
          <w:p w:rsidR="00D33CD8" w:rsidRPr="001E24B6" w:rsidRDefault="00D33CD8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33CD8" w:rsidRPr="00D33CD8" w:rsidRDefault="00D33CD8" w:rsidP="00D33CD8">
            <w:p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Visuose programos sąrašuose filtruojant pagal konkrečią reikšmę realių skaičių kolonėlėse padaryta, kad tuščius langeli</w:t>
            </w:r>
            <w:r>
              <w:rPr>
                <w:sz w:val="20"/>
                <w:szCs w:val="20"/>
              </w:rPr>
              <w:t>u</w:t>
            </w:r>
            <w:r w:rsidRPr="00D33CD8">
              <w:rPr>
                <w:sz w:val="20"/>
                <w:szCs w:val="20"/>
              </w:rPr>
              <w:t>s (NULL reikšmes) programa vertintų kai</w:t>
            </w:r>
            <w:r>
              <w:rPr>
                <w:sz w:val="20"/>
                <w:szCs w:val="20"/>
              </w:rPr>
              <w:t>p</w:t>
            </w:r>
            <w:r w:rsidRPr="00D33CD8">
              <w:rPr>
                <w:sz w:val="20"/>
                <w:szCs w:val="20"/>
              </w:rPr>
              <w:t xml:space="preserve"> 0.00.</w:t>
            </w:r>
          </w:p>
          <w:p w:rsidR="00D33CD8" w:rsidRPr="000D65DC" w:rsidRDefault="00D33CD8" w:rsidP="00D33CD8">
            <w:p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 xml:space="preserve">Pavyzdžiui likučiuose viena eilute paprašius nufiltruoti tik </w:t>
            </w:r>
            <w:r>
              <w:rPr>
                <w:sz w:val="20"/>
                <w:szCs w:val="20"/>
              </w:rPr>
              <w:t>t</w:t>
            </w:r>
            <w:r w:rsidRPr="00D33CD8">
              <w:rPr>
                <w:sz w:val="20"/>
                <w:szCs w:val="20"/>
              </w:rPr>
              <w:t>as eilutes kur likutis lygus nuliui bus rodomos ir eilutės kur likučio kolonėlėje yra tuščias tarpas</w:t>
            </w:r>
          </w:p>
        </w:tc>
        <w:tc>
          <w:tcPr>
            <w:tcW w:w="1800" w:type="dxa"/>
            <w:vAlign w:val="center"/>
          </w:tcPr>
          <w:p w:rsidR="00D33CD8" w:rsidRDefault="00D33CD8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Visiems</w:t>
            </w: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2975DF" w:rsidRPr="00ED47E8" w:rsidRDefault="000D65DC" w:rsidP="00ED47E8">
            <w:pPr>
              <w:rPr>
                <w:sz w:val="20"/>
                <w:szCs w:val="20"/>
              </w:rPr>
            </w:pPr>
            <w:r w:rsidRPr="000D65DC">
              <w:rPr>
                <w:sz w:val="20"/>
                <w:szCs w:val="20"/>
              </w:rPr>
              <w:t>Banko išrašo importo lange padarytas papildomas funkcionalumas "Susieti kitos pusės banko sąskaita su klientu"</w:t>
            </w:r>
          </w:p>
        </w:tc>
        <w:tc>
          <w:tcPr>
            <w:tcW w:w="1800" w:type="dxa"/>
            <w:vAlign w:val="center"/>
          </w:tcPr>
          <w:p w:rsidR="00D309F1" w:rsidRDefault="00D33CD8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 banko išrašo importas</w:t>
            </w:r>
          </w:p>
        </w:tc>
      </w:tr>
      <w:tr w:rsidR="000345CB" w:rsidRPr="001E24B6" w:rsidTr="007B5879">
        <w:trPr>
          <w:cantSplit/>
        </w:trPr>
        <w:tc>
          <w:tcPr>
            <w:tcW w:w="959" w:type="dxa"/>
            <w:vAlign w:val="center"/>
          </w:tcPr>
          <w:p w:rsidR="000345CB" w:rsidRPr="001E24B6" w:rsidRDefault="000345CB" w:rsidP="000345CB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345CB" w:rsidRPr="00FB0E1E" w:rsidRDefault="000D65DC" w:rsidP="00FB0E1E">
            <w:pPr>
              <w:rPr>
                <w:sz w:val="20"/>
                <w:szCs w:val="20"/>
              </w:rPr>
            </w:pPr>
            <w:r w:rsidRPr="000D65DC">
              <w:rPr>
                <w:sz w:val="20"/>
                <w:szCs w:val="20"/>
              </w:rPr>
              <w:t>Banko išrašo importe pakeistas netikslus m</w:t>
            </w:r>
            <w:r>
              <w:rPr>
                <w:sz w:val="20"/>
                <w:szCs w:val="20"/>
              </w:rPr>
              <w:t>y</w:t>
            </w:r>
            <w:r w:rsidRPr="000D65DC">
              <w:rPr>
                <w:sz w:val="20"/>
                <w:szCs w:val="20"/>
              </w:rPr>
              <w:t>gtuko pavadinimas iš "Susieti įmonės kodą su klientu" į "Sukurti taisyklę paga</w:t>
            </w:r>
            <w:r>
              <w:rPr>
                <w:sz w:val="20"/>
                <w:szCs w:val="20"/>
              </w:rPr>
              <w:t>l</w:t>
            </w:r>
            <w:r w:rsidRPr="000D65DC">
              <w:rPr>
                <w:sz w:val="20"/>
                <w:szCs w:val="20"/>
              </w:rPr>
              <w:t xml:space="preserve"> įmonės kodą ir kt."</w:t>
            </w:r>
          </w:p>
        </w:tc>
        <w:tc>
          <w:tcPr>
            <w:tcW w:w="1800" w:type="dxa"/>
            <w:vAlign w:val="center"/>
          </w:tcPr>
          <w:p w:rsidR="000345CB" w:rsidRDefault="00D33CD8" w:rsidP="000345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 banko išrašo importas</w:t>
            </w:r>
          </w:p>
        </w:tc>
      </w:tr>
      <w:tr w:rsidR="00393E49" w:rsidRPr="001E24B6" w:rsidTr="007B5879">
        <w:trPr>
          <w:cantSplit/>
        </w:trPr>
        <w:tc>
          <w:tcPr>
            <w:tcW w:w="959" w:type="dxa"/>
            <w:vAlign w:val="center"/>
          </w:tcPr>
          <w:p w:rsidR="00393E49" w:rsidRPr="001E24B6" w:rsidRDefault="00393E49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33CD8" w:rsidRPr="00D33CD8" w:rsidRDefault="00D33CD8" w:rsidP="00D33CD8">
            <w:p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Atlikti sekantys pakeitimai SAF-T duomenų eksporte</w:t>
            </w:r>
          </w:p>
          <w:p w:rsidR="00D33CD8" w:rsidRPr="00D33CD8" w:rsidRDefault="00D33CD8" w:rsidP="00D33CD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Sudarytas Products tagas iš laikotarpio metu judėjusių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prekių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paslaugų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nuolaidų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Pajamuotų IT objektų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Pajamuotų IT vertės padidinimo priežasčių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Parduotų IT Objektų</w:t>
            </w:r>
          </w:p>
          <w:p w:rsidR="00D33CD8" w:rsidRPr="00D33CD8" w:rsidRDefault="00D33CD8" w:rsidP="00D33CD8">
            <w:pPr>
              <w:rPr>
                <w:sz w:val="20"/>
                <w:szCs w:val="20"/>
              </w:rPr>
            </w:pPr>
          </w:p>
          <w:p w:rsidR="00D33CD8" w:rsidRPr="00D33CD8" w:rsidRDefault="00D33CD8" w:rsidP="00E34AE3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ProductCode tago reikšmė pakeista į prekių tipo kodo ir pavadinimo laukų junginį siekiant išvengti kodo dubliavimosi klaidų pranešimų</w:t>
            </w:r>
            <w:r w:rsidRPr="00D33CD8">
              <w:rPr>
                <w:sz w:val="20"/>
                <w:szCs w:val="20"/>
              </w:rPr>
              <w:br/>
            </w:r>
            <w:r w:rsidRPr="00D33CD8">
              <w:rPr>
                <w:sz w:val="20"/>
                <w:szCs w:val="20"/>
              </w:rPr>
              <w:t>Tai atlikta sekanč</w:t>
            </w:r>
            <w:r>
              <w:rPr>
                <w:sz w:val="20"/>
                <w:szCs w:val="20"/>
              </w:rPr>
              <w:t>i</w:t>
            </w:r>
            <w:r w:rsidRPr="00D33CD8">
              <w:rPr>
                <w:sz w:val="20"/>
                <w:szCs w:val="20"/>
              </w:rPr>
              <w:t>uose tag</w:t>
            </w:r>
            <w:r>
              <w:rPr>
                <w:sz w:val="20"/>
                <w:szCs w:val="20"/>
              </w:rPr>
              <w:t>ų</w:t>
            </w:r>
            <w:r w:rsidRPr="00D33CD8">
              <w:rPr>
                <w:sz w:val="20"/>
                <w:szCs w:val="20"/>
              </w:rPr>
              <w:t xml:space="preserve"> blokuose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Products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PhysicalStock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SalesInvoices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PurchaseInvoices</w:t>
            </w:r>
          </w:p>
          <w:p w:rsidR="00D33CD8" w:rsidRPr="00D33CD8" w:rsidRDefault="00D33CD8" w:rsidP="00D33CD8">
            <w:pPr>
              <w:pStyle w:val="ListParagraph"/>
              <w:numPr>
                <w:ilvl w:val="1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MovementOfGoods</w:t>
            </w:r>
          </w:p>
          <w:p w:rsidR="00D33CD8" w:rsidRPr="00D33CD8" w:rsidRDefault="00D33CD8" w:rsidP="00D33CD8">
            <w:pPr>
              <w:rPr>
                <w:sz w:val="20"/>
                <w:szCs w:val="20"/>
              </w:rPr>
            </w:pPr>
          </w:p>
          <w:p w:rsidR="00393E49" w:rsidRPr="00D33CD8" w:rsidRDefault="00D33CD8" w:rsidP="00D33CD8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 xml:space="preserve">Pagal pasikeitusį VMI raštišką atsakymą į paklausimą absoliučiai perdarytas mokėjimų Payments tago </w:t>
            </w:r>
            <w:r>
              <w:rPr>
                <w:sz w:val="20"/>
                <w:szCs w:val="20"/>
              </w:rPr>
              <w:t>f</w:t>
            </w:r>
            <w:r w:rsidRPr="00D33CD8">
              <w:rPr>
                <w:sz w:val="20"/>
                <w:szCs w:val="20"/>
              </w:rPr>
              <w:t>ormavimo principas</w:t>
            </w:r>
          </w:p>
        </w:tc>
        <w:tc>
          <w:tcPr>
            <w:tcW w:w="1800" w:type="dxa"/>
            <w:vAlign w:val="center"/>
          </w:tcPr>
          <w:p w:rsidR="00393E49" w:rsidRDefault="00D33CD8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 SAF-T</w:t>
            </w:r>
          </w:p>
        </w:tc>
        <w:bookmarkStart w:id="0" w:name="_GoBack"/>
        <w:bookmarkEnd w:id="0"/>
      </w:tr>
      <w:tr w:rsidR="000D65DC" w:rsidRPr="001E24B6" w:rsidTr="007B5879">
        <w:trPr>
          <w:cantSplit/>
        </w:trPr>
        <w:tc>
          <w:tcPr>
            <w:tcW w:w="959" w:type="dxa"/>
            <w:vAlign w:val="center"/>
          </w:tcPr>
          <w:p w:rsidR="000D65DC" w:rsidRPr="001E24B6" w:rsidRDefault="000D65DC" w:rsidP="00393E49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D65DC" w:rsidRPr="000345CB" w:rsidRDefault="00D33CD8" w:rsidP="00393E49">
            <w:pPr>
              <w:rPr>
                <w:sz w:val="20"/>
                <w:szCs w:val="20"/>
              </w:rPr>
            </w:pPr>
            <w:r w:rsidRPr="00D33CD8">
              <w:rPr>
                <w:sz w:val="20"/>
                <w:szCs w:val="20"/>
              </w:rPr>
              <w:t>Servisas / papildomos operacijos / DB tvarkymas padarytas mygtukas "DB lentelių įr</w:t>
            </w:r>
            <w:r>
              <w:rPr>
                <w:sz w:val="20"/>
                <w:szCs w:val="20"/>
              </w:rPr>
              <w:t>a</w:t>
            </w:r>
            <w:r w:rsidRPr="00D33CD8">
              <w:rPr>
                <w:sz w:val="20"/>
                <w:szCs w:val="20"/>
              </w:rPr>
              <w:t>šų kiekiai" iškvieči</w:t>
            </w:r>
            <w:r>
              <w:rPr>
                <w:sz w:val="20"/>
                <w:szCs w:val="20"/>
              </w:rPr>
              <w:t>an</w:t>
            </w:r>
            <w:r w:rsidRPr="00D33CD8">
              <w:rPr>
                <w:sz w:val="20"/>
                <w:szCs w:val="20"/>
              </w:rPr>
              <w:t>tis informacinį langą su duomenų bazės lentelių įr</w:t>
            </w:r>
            <w:r>
              <w:rPr>
                <w:sz w:val="20"/>
                <w:szCs w:val="20"/>
              </w:rPr>
              <w:t>a</w:t>
            </w:r>
            <w:r w:rsidRPr="00D33CD8">
              <w:rPr>
                <w:sz w:val="20"/>
                <w:szCs w:val="20"/>
              </w:rPr>
              <w:t>šų kiekiais</w:t>
            </w:r>
          </w:p>
        </w:tc>
        <w:tc>
          <w:tcPr>
            <w:tcW w:w="1800" w:type="dxa"/>
            <w:vAlign w:val="center"/>
          </w:tcPr>
          <w:p w:rsidR="000D65DC" w:rsidRDefault="000D65DC" w:rsidP="00393E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D65DC" w:rsidRPr="000D65DC" w:rsidTr="000D65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Pr="000D65DC" w:rsidRDefault="000D65DC" w:rsidP="000D65DC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Pr="000D65DC" w:rsidRDefault="000D65DC">
            <w:pPr>
              <w:rPr>
                <w:b/>
                <w:bCs/>
                <w:sz w:val="20"/>
                <w:szCs w:val="20"/>
              </w:rPr>
            </w:pPr>
            <w:r w:rsidRPr="000D65DC">
              <w:rPr>
                <w:b/>
                <w:bCs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Pr="000D65DC" w:rsidRDefault="000D65DC" w:rsidP="000D65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65DC" w:rsidTr="000D65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Default="000D65DC" w:rsidP="000D65DC">
            <w:pPr>
              <w:pStyle w:val="Header"/>
              <w:numPr>
                <w:ilvl w:val="0"/>
                <w:numId w:val="4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Default="000D65DC" w:rsidP="000D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D65DC">
              <w:rPr>
                <w:sz w:val="20"/>
                <w:szCs w:val="20"/>
              </w:rPr>
              <w:t>štaisyta kl</w:t>
            </w:r>
            <w:r>
              <w:rPr>
                <w:sz w:val="20"/>
                <w:szCs w:val="20"/>
              </w:rPr>
              <w:t>a</w:t>
            </w:r>
            <w:r w:rsidRPr="000D65DC">
              <w:rPr>
                <w:sz w:val="20"/>
                <w:szCs w:val="20"/>
              </w:rPr>
              <w:t>ida, kai pirkimuose atliktai eilutei, keičiant savikainą būdavo sugeneruojama integralumo klaida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DC" w:rsidRDefault="000D65DC" w:rsidP="000D65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04068" w:rsidTr="000D65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8" w:rsidRDefault="00504068" w:rsidP="000D65DC">
            <w:pPr>
              <w:pStyle w:val="Header"/>
              <w:numPr>
                <w:ilvl w:val="0"/>
                <w:numId w:val="47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8" w:rsidRDefault="00504068" w:rsidP="000D6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 išrašo importe ištaisyta klaida, kai tą pačią dieną, ta patai suma iš kito pirkėjo buvo užskaitoma kitam kaip buvęs mokėjimas jei nenurodyti pirkėjų įmonės kodai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68" w:rsidRDefault="00504068" w:rsidP="000D65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D47E8" w:rsidRDefault="00ED47E8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DF4D86"/>
    <w:multiLevelType w:val="hybridMultilevel"/>
    <w:tmpl w:val="A1E42C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223"/>
    <w:multiLevelType w:val="hybridMultilevel"/>
    <w:tmpl w:val="FC3E9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0272E"/>
    <w:multiLevelType w:val="hybridMultilevel"/>
    <w:tmpl w:val="9664E3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642A"/>
    <w:multiLevelType w:val="hybridMultilevel"/>
    <w:tmpl w:val="CB9C9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37A"/>
    <w:multiLevelType w:val="hybridMultilevel"/>
    <w:tmpl w:val="F08CE5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5FD0"/>
    <w:multiLevelType w:val="hybridMultilevel"/>
    <w:tmpl w:val="0E8EB1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363"/>
    <w:multiLevelType w:val="hybridMultilevel"/>
    <w:tmpl w:val="1E8656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97E87"/>
    <w:multiLevelType w:val="hybridMultilevel"/>
    <w:tmpl w:val="6CCEB6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64368"/>
    <w:multiLevelType w:val="hybridMultilevel"/>
    <w:tmpl w:val="691005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205B8"/>
    <w:multiLevelType w:val="hybridMultilevel"/>
    <w:tmpl w:val="31C256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10FDD"/>
    <w:multiLevelType w:val="hybridMultilevel"/>
    <w:tmpl w:val="9230E6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C3D8E"/>
    <w:multiLevelType w:val="hybridMultilevel"/>
    <w:tmpl w:val="3DD225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45359"/>
    <w:multiLevelType w:val="hybridMultilevel"/>
    <w:tmpl w:val="89AC0E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830D7"/>
    <w:multiLevelType w:val="hybridMultilevel"/>
    <w:tmpl w:val="B9F0CA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E7563"/>
    <w:multiLevelType w:val="hybridMultilevel"/>
    <w:tmpl w:val="6E9608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162A3"/>
    <w:multiLevelType w:val="hybridMultilevel"/>
    <w:tmpl w:val="A65CCC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9"/>
  </w:num>
  <w:num w:numId="4">
    <w:abstractNumId w:val="0"/>
  </w:num>
  <w:num w:numId="5">
    <w:abstractNumId w:val="27"/>
  </w:num>
  <w:num w:numId="6">
    <w:abstractNumId w:val="10"/>
  </w:num>
  <w:num w:numId="7">
    <w:abstractNumId w:val="42"/>
  </w:num>
  <w:num w:numId="8">
    <w:abstractNumId w:val="6"/>
  </w:num>
  <w:num w:numId="9">
    <w:abstractNumId w:val="2"/>
  </w:num>
  <w:num w:numId="10">
    <w:abstractNumId w:val="36"/>
  </w:num>
  <w:num w:numId="11">
    <w:abstractNumId w:val="43"/>
  </w:num>
  <w:num w:numId="12">
    <w:abstractNumId w:val="34"/>
  </w:num>
  <w:num w:numId="13">
    <w:abstractNumId w:val="44"/>
  </w:num>
  <w:num w:numId="14">
    <w:abstractNumId w:val="31"/>
  </w:num>
  <w:num w:numId="15">
    <w:abstractNumId w:val="4"/>
  </w:num>
  <w:num w:numId="16">
    <w:abstractNumId w:val="24"/>
  </w:num>
  <w:num w:numId="17">
    <w:abstractNumId w:val="45"/>
  </w:num>
  <w:num w:numId="18">
    <w:abstractNumId w:val="46"/>
  </w:num>
  <w:num w:numId="19">
    <w:abstractNumId w:val="38"/>
  </w:num>
  <w:num w:numId="20">
    <w:abstractNumId w:val="8"/>
  </w:num>
  <w:num w:numId="21">
    <w:abstractNumId w:val="14"/>
  </w:num>
  <w:num w:numId="22">
    <w:abstractNumId w:val="18"/>
  </w:num>
  <w:num w:numId="23">
    <w:abstractNumId w:val="11"/>
  </w:num>
  <w:num w:numId="24">
    <w:abstractNumId w:val="23"/>
  </w:num>
  <w:num w:numId="25">
    <w:abstractNumId w:val="26"/>
  </w:num>
  <w:num w:numId="26">
    <w:abstractNumId w:val="3"/>
  </w:num>
  <w:num w:numId="27">
    <w:abstractNumId w:val="22"/>
  </w:num>
  <w:num w:numId="28">
    <w:abstractNumId w:val="13"/>
  </w:num>
  <w:num w:numId="29">
    <w:abstractNumId w:val="29"/>
  </w:num>
  <w:num w:numId="30">
    <w:abstractNumId w:val="35"/>
  </w:num>
  <w:num w:numId="31">
    <w:abstractNumId w:val="17"/>
  </w:num>
  <w:num w:numId="32">
    <w:abstractNumId w:val="40"/>
  </w:num>
  <w:num w:numId="33">
    <w:abstractNumId w:val="9"/>
  </w:num>
  <w:num w:numId="34">
    <w:abstractNumId w:val="39"/>
  </w:num>
  <w:num w:numId="35">
    <w:abstractNumId w:val="1"/>
  </w:num>
  <w:num w:numId="36">
    <w:abstractNumId w:val="16"/>
  </w:num>
  <w:num w:numId="37">
    <w:abstractNumId w:val="7"/>
  </w:num>
  <w:num w:numId="38">
    <w:abstractNumId w:val="15"/>
  </w:num>
  <w:num w:numId="39">
    <w:abstractNumId w:val="5"/>
  </w:num>
  <w:num w:numId="40">
    <w:abstractNumId w:val="25"/>
  </w:num>
  <w:num w:numId="41">
    <w:abstractNumId w:val="30"/>
  </w:num>
  <w:num w:numId="42">
    <w:abstractNumId w:val="32"/>
  </w:num>
  <w:num w:numId="43">
    <w:abstractNumId w:val="12"/>
  </w:num>
  <w:num w:numId="44">
    <w:abstractNumId w:val="33"/>
  </w:num>
  <w:num w:numId="45">
    <w:abstractNumId w:val="41"/>
  </w:num>
  <w:num w:numId="46">
    <w:abstractNumId w:val="21"/>
  </w:num>
  <w:num w:numId="4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45CB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65DC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051C5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178F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3E49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E557C"/>
    <w:rsid w:val="004F278E"/>
    <w:rsid w:val="004F54C5"/>
    <w:rsid w:val="00500EE5"/>
    <w:rsid w:val="00504068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1EC1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3CD8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32980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47E8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0E1E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6ABAC753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42D3F-80B6-470B-A9B0-1CB0435F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984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84</cp:revision>
  <cp:lastPrinted>2008-06-05T16:14:00Z</cp:lastPrinted>
  <dcterms:created xsi:type="dcterms:W3CDTF">2015-03-02T14:06:00Z</dcterms:created>
  <dcterms:modified xsi:type="dcterms:W3CDTF">2019-07-31T10:42:00Z</dcterms:modified>
</cp:coreProperties>
</file>